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A3E4" w14:textId="032E05BB" w:rsidR="00C715A8" w:rsidRPr="00FF696C" w:rsidRDefault="004D3286" w:rsidP="00334DCA">
      <w:pPr>
        <w:spacing w:after="120"/>
        <w:jc w:val="center"/>
        <w:rPr>
          <w:rFonts w:eastAsia="Times New Roman" w:cstheme="minorHAnsi"/>
          <w:b/>
          <w:color w:val="8BB31D"/>
          <w:sz w:val="52"/>
          <w:szCs w:val="20"/>
          <w:u w:val="single"/>
          <w:lang w:eastAsia="de-AT"/>
        </w:rPr>
      </w:pPr>
      <w:r w:rsidRPr="00FF696C">
        <w:rPr>
          <w:rFonts w:eastAsia="Times New Roman" w:cstheme="minorHAnsi"/>
          <w:b/>
          <w:color w:val="8BB31D"/>
          <w:sz w:val="52"/>
          <w:szCs w:val="20"/>
          <w:u w:val="single"/>
          <w:lang w:eastAsia="de-AT"/>
        </w:rPr>
        <w:t>Agenda</w:t>
      </w:r>
    </w:p>
    <w:p w14:paraId="4E77FC17" w14:textId="37B44D36" w:rsidR="004D3286" w:rsidRPr="00BC59DE" w:rsidRDefault="001903F6" w:rsidP="00BF3E04">
      <w:pPr>
        <w:spacing w:after="120"/>
        <w:jc w:val="center"/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</w:pPr>
      <w:bookmarkStart w:id="1" w:name="_Hlk102049239"/>
      <w:r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>Intern</w:t>
      </w:r>
      <w:r w:rsidR="00BC59DE" w:rsidRPr="00BC59DE"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>ationales Förderungsupdate</w:t>
      </w:r>
    </w:p>
    <w:bookmarkEnd w:id="1"/>
    <w:p w14:paraId="3D7078C0" w14:textId="5A7169C2" w:rsidR="00C715A8" w:rsidRPr="00C715A8" w:rsidRDefault="00C13C86" w:rsidP="00BF3E04">
      <w:pPr>
        <w:spacing w:after="120"/>
        <w:jc w:val="center"/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</w:pPr>
      <w:r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 xml:space="preserve">Am </w:t>
      </w:r>
      <w:r w:rsidR="00BC59DE"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>2</w:t>
      </w:r>
      <w:r w:rsidR="001903F6"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 xml:space="preserve">5. März </w:t>
      </w:r>
      <w:r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>202</w:t>
      </w:r>
      <w:r w:rsidR="008C090A"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>5</w:t>
      </w:r>
      <w:r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 xml:space="preserve"> um</w:t>
      </w:r>
      <w:r w:rsidR="00CA1FBF"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 xml:space="preserve"> 1</w:t>
      </w:r>
      <w:r w:rsidR="001903F6">
        <w:rPr>
          <w:rFonts w:eastAsia="Times New Roman" w:cstheme="minorHAnsi"/>
          <w:b/>
          <w:color w:val="8BB31D"/>
          <w:sz w:val="32"/>
          <w:szCs w:val="10"/>
          <w:u w:val="single"/>
          <w:lang w:eastAsia="de-AT"/>
        </w:rPr>
        <w:t>0:00</w:t>
      </w:r>
    </w:p>
    <w:p w14:paraId="3D78270D" w14:textId="77777777" w:rsidR="004D3286" w:rsidRDefault="004D3286" w:rsidP="00B8641A">
      <w:pPr>
        <w:spacing w:after="120"/>
        <w:rPr>
          <w:b/>
          <w:bCs/>
        </w:rPr>
      </w:pPr>
    </w:p>
    <w:p w14:paraId="2661C88D" w14:textId="77777777" w:rsidR="00553438" w:rsidRPr="00BF3E04" w:rsidRDefault="00553438" w:rsidP="00553438">
      <w:pPr>
        <w:spacing w:after="0"/>
        <w:jc w:val="center"/>
        <w:rPr>
          <w:b/>
          <w:bCs/>
          <w:color w:val="81B31D"/>
          <w:u w:val="single"/>
        </w:rPr>
      </w:pPr>
    </w:p>
    <w:p w14:paraId="31F58930" w14:textId="7372849C" w:rsidR="00C715A8" w:rsidRDefault="00C715A8" w:rsidP="00B8641A">
      <w:pPr>
        <w:spacing w:after="0"/>
        <w:ind w:left="1843" w:hanging="1843"/>
        <w:rPr>
          <w:b/>
          <w:bCs/>
        </w:rPr>
      </w:pPr>
      <w:r w:rsidRPr="009A51C4">
        <w:t>1</w:t>
      </w:r>
      <w:r w:rsidR="0041616F">
        <w:t>0</w:t>
      </w:r>
      <w:r w:rsidRPr="009A51C4">
        <w:t xml:space="preserve">:00 </w:t>
      </w:r>
      <w:r w:rsidR="00152950">
        <w:t>Uhr</w:t>
      </w:r>
      <w:r>
        <w:rPr>
          <w:b/>
          <w:bCs/>
        </w:rPr>
        <w:tab/>
        <w:t>Begrüßung</w:t>
      </w:r>
      <w:r w:rsidR="00CA2D74">
        <w:rPr>
          <w:b/>
          <w:bCs/>
        </w:rPr>
        <w:t xml:space="preserve">, </w:t>
      </w:r>
      <w:r w:rsidR="00BC59DE">
        <w:rPr>
          <w:b/>
          <w:bCs/>
        </w:rPr>
        <w:t>Agenda</w:t>
      </w:r>
      <w:r w:rsidR="0067101E">
        <w:rPr>
          <w:b/>
          <w:bCs/>
        </w:rPr>
        <w:t xml:space="preserve">, </w:t>
      </w:r>
      <w:r w:rsidR="00A453BA">
        <w:rPr>
          <w:b/>
          <w:bCs/>
        </w:rPr>
        <w:t>Vorstellung der Förderungslandkarte</w:t>
      </w:r>
      <w:r w:rsidR="0067101E">
        <w:rPr>
          <w:b/>
          <w:bCs/>
        </w:rPr>
        <w:t>, Umfrage</w:t>
      </w:r>
    </w:p>
    <w:p w14:paraId="1FA4C800" w14:textId="18B4D686" w:rsidR="00166BD1" w:rsidRPr="0067101E" w:rsidRDefault="0041616F" w:rsidP="0067101E">
      <w:pPr>
        <w:spacing w:after="0"/>
        <w:ind w:left="1843"/>
        <w:rPr>
          <w:i/>
          <w:iCs/>
        </w:rPr>
      </w:pPr>
      <w:r>
        <w:rPr>
          <w:i/>
          <w:iCs/>
        </w:rPr>
        <w:t>Bernhard Puttinger</w:t>
      </w:r>
      <w:r w:rsidR="000A2A17">
        <w:rPr>
          <w:i/>
          <w:iCs/>
        </w:rPr>
        <w:t xml:space="preserve">, </w:t>
      </w:r>
      <w:r w:rsidR="00BC59DE" w:rsidRPr="00BC59DE">
        <w:rPr>
          <w:i/>
          <w:iCs/>
        </w:rPr>
        <w:t>Green Tech Valley</w:t>
      </w:r>
    </w:p>
    <w:p w14:paraId="2F4E35DF" w14:textId="77777777" w:rsidR="0041616F" w:rsidRPr="00B94B63" w:rsidRDefault="0041616F" w:rsidP="00B94B63">
      <w:pPr>
        <w:spacing w:after="0"/>
        <w:ind w:left="1843"/>
        <w:rPr>
          <w:i/>
          <w:iCs/>
        </w:rPr>
      </w:pPr>
    </w:p>
    <w:p w14:paraId="41A63744" w14:textId="15CBF75E" w:rsidR="00152950" w:rsidRDefault="003A5146" w:rsidP="00152950">
      <w:pPr>
        <w:spacing w:after="0"/>
        <w:ind w:left="1843" w:hanging="1843"/>
        <w:rPr>
          <w:i/>
          <w:iCs/>
        </w:rPr>
      </w:pPr>
      <w:r>
        <w:t>1</w:t>
      </w:r>
      <w:r w:rsidR="0067101E">
        <w:t>0</w:t>
      </w:r>
      <w:r>
        <w:t>:</w:t>
      </w:r>
      <w:r w:rsidR="00152950">
        <w:t xml:space="preserve">05 </w:t>
      </w:r>
      <w:r>
        <w:t xml:space="preserve">Uhr </w:t>
      </w:r>
      <w:r>
        <w:tab/>
      </w:r>
      <w:r w:rsidR="00A53FD5">
        <w:rPr>
          <w:b/>
          <w:bCs/>
        </w:rPr>
        <w:t>K</w:t>
      </w:r>
      <w:r w:rsidR="000A2A17">
        <w:rPr>
          <w:b/>
          <w:bCs/>
        </w:rPr>
        <w:t>lima- und Energiefonds</w:t>
      </w:r>
      <w:r w:rsidR="00E719BA">
        <w:rPr>
          <w:b/>
          <w:bCs/>
        </w:rPr>
        <w:t xml:space="preserve">: </w:t>
      </w:r>
      <w:r w:rsidR="00A53FD5" w:rsidRPr="00BC59DE">
        <w:t>Energieforschung laufende Ausschreibung und Ausblick 202</w:t>
      </w:r>
      <w:r w:rsidR="00A53FD5">
        <w:t>6</w:t>
      </w:r>
      <w:r w:rsidR="00E719BA">
        <w:rPr>
          <w:i/>
          <w:iCs/>
        </w:rPr>
        <w:t xml:space="preserve">; </w:t>
      </w:r>
      <w:r w:rsidR="00E719BA" w:rsidRPr="0041616F">
        <w:rPr>
          <w:i/>
          <w:iCs/>
        </w:rPr>
        <w:t>Gernot Wörther</w:t>
      </w:r>
      <w:r w:rsidR="00E719BA">
        <w:rPr>
          <w:i/>
          <w:iCs/>
        </w:rPr>
        <w:t>, Abteilung Strategie</w:t>
      </w:r>
    </w:p>
    <w:p w14:paraId="28777E69" w14:textId="77777777" w:rsidR="00152950" w:rsidRDefault="00152950" w:rsidP="00152950">
      <w:pPr>
        <w:spacing w:after="0"/>
        <w:ind w:left="1843" w:hanging="1843"/>
        <w:rPr>
          <w:i/>
          <w:iCs/>
        </w:rPr>
      </w:pPr>
    </w:p>
    <w:p w14:paraId="036CAB5D" w14:textId="1041477D" w:rsidR="00A453BA" w:rsidRDefault="00152950" w:rsidP="00152950">
      <w:pPr>
        <w:spacing w:after="0"/>
        <w:ind w:left="1843" w:hanging="1843"/>
      </w:pPr>
      <w:r w:rsidRPr="00152950">
        <w:t>10:15</w:t>
      </w:r>
      <w:r>
        <w:t xml:space="preserve"> Uhr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="0063008E" w:rsidRPr="0063008E">
        <w:rPr>
          <w:b/>
          <w:bCs/>
        </w:rPr>
        <w:t>FFG</w:t>
      </w:r>
      <w:r w:rsidR="00E719BA">
        <w:rPr>
          <w:b/>
          <w:bCs/>
        </w:rPr>
        <w:t xml:space="preserve">: </w:t>
      </w:r>
      <w:r w:rsidR="00A453BA" w:rsidRPr="0063008E">
        <w:t>Nationales Update</w:t>
      </w:r>
    </w:p>
    <w:p w14:paraId="5A07D885" w14:textId="1CACD44D" w:rsidR="00E719BA" w:rsidRPr="00361FB3" w:rsidRDefault="00E719BA" w:rsidP="00152950">
      <w:pPr>
        <w:spacing w:after="0"/>
        <w:ind w:left="1843" w:hanging="1843"/>
        <w:rPr>
          <w:i/>
          <w:iCs/>
        </w:rPr>
      </w:pPr>
      <w:r>
        <w:tab/>
      </w:r>
      <w:r>
        <w:rPr>
          <w:i/>
          <w:iCs/>
        </w:rPr>
        <w:t>Maria Bürgermeister-Mähr, Thematische Programme</w:t>
      </w:r>
    </w:p>
    <w:p w14:paraId="7A83DE9A" w14:textId="77777777" w:rsidR="003A5146" w:rsidRPr="003A5146" w:rsidRDefault="003A5146" w:rsidP="004457C3">
      <w:pPr>
        <w:spacing w:after="0"/>
        <w:ind w:left="1843" w:hanging="1843"/>
        <w:rPr>
          <w:i/>
          <w:iCs/>
        </w:rPr>
      </w:pPr>
    </w:p>
    <w:p w14:paraId="14546757" w14:textId="4ED2A9E5" w:rsidR="00A53FD5" w:rsidRDefault="004457C3" w:rsidP="0063008E">
      <w:pPr>
        <w:spacing w:after="0"/>
        <w:ind w:left="1843" w:hanging="1843"/>
      </w:pPr>
      <w:r w:rsidRPr="00B8641A">
        <w:t>1</w:t>
      </w:r>
      <w:r w:rsidR="00152950">
        <w:t>0</w:t>
      </w:r>
      <w:r w:rsidRPr="00B8641A">
        <w:t>:</w:t>
      </w:r>
      <w:r w:rsidR="00E8467B">
        <w:t>25</w:t>
      </w:r>
      <w:r w:rsidRPr="00B8641A">
        <w:t xml:space="preserve"> Uhr</w:t>
      </w:r>
      <w:r>
        <w:rPr>
          <w:b/>
          <w:bCs/>
        </w:rPr>
        <w:tab/>
      </w:r>
      <w:r w:rsidR="00BC59DE">
        <w:rPr>
          <w:b/>
          <w:bCs/>
        </w:rPr>
        <w:t>FFG</w:t>
      </w:r>
      <w:r w:rsidR="00E719BA">
        <w:t xml:space="preserve">: </w:t>
      </w:r>
      <w:r w:rsidR="0063008E" w:rsidRPr="0063008E">
        <w:t>Internationales Update</w:t>
      </w:r>
    </w:p>
    <w:p w14:paraId="7FF74F75" w14:textId="2E8AD71D" w:rsidR="00E719BA" w:rsidRPr="0063008E" w:rsidRDefault="00E719BA" w:rsidP="0063008E">
      <w:pPr>
        <w:spacing w:after="0"/>
        <w:ind w:left="1843" w:hanging="1843"/>
      </w:pPr>
      <w:r>
        <w:tab/>
      </w:r>
      <w:r w:rsidRPr="00E8467B">
        <w:rPr>
          <w:i/>
          <w:iCs/>
        </w:rPr>
        <w:t>Siegfried Loicht</w:t>
      </w:r>
      <w:r>
        <w:rPr>
          <w:i/>
          <w:iCs/>
        </w:rPr>
        <w:t xml:space="preserve">, </w:t>
      </w:r>
      <w:r w:rsidRPr="00E719BA">
        <w:rPr>
          <w:i/>
          <w:iCs/>
        </w:rPr>
        <w:t>Europäische und Internationale Programme</w:t>
      </w:r>
    </w:p>
    <w:p w14:paraId="64C77F4C" w14:textId="77777777" w:rsidR="00A53FD5" w:rsidRDefault="00A53FD5" w:rsidP="005C3A3C">
      <w:pPr>
        <w:spacing w:after="0"/>
        <w:ind w:left="1843"/>
        <w:rPr>
          <w:i/>
          <w:iCs/>
        </w:rPr>
      </w:pPr>
    </w:p>
    <w:p w14:paraId="546B865C" w14:textId="7F746281" w:rsidR="00A53FD5" w:rsidRDefault="00A53FD5" w:rsidP="00A53FD5">
      <w:pPr>
        <w:spacing w:after="0"/>
        <w:ind w:left="1843" w:hanging="1843"/>
        <w:rPr>
          <w:b/>
          <w:bCs/>
        </w:rPr>
      </w:pPr>
      <w:r w:rsidRPr="00EB0BF4">
        <w:t>1</w:t>
      </w:r>
      <w:r w:rsidR="00152950">
        <w:t>0:35</w:t>
      </w:r>
      <w:r w:rsidRPr="00EB0BF4">
        <w:t xml:space="preserve"> </w:t>
      </w:r>
      <w:r>
        <w:t>Uhr</w:t>
      </w:r>
      <w:r w:rsidRPr="00EB0BF4">
        <w:tab/>
      </w:r>
      <w:r>
        <w:rPr>
          <w:b/>
          <w:bCs/>
        </w:rPr>
        <w:t xml:space="preserve">AWS: </w:t>
      </w:r>
      <w:r w:rsidRPr="00BC59DE">
        <w:t xml:space="preserve">Aktuelle Initiativen der </w:t>
      </w:r>
      <w:r w:rsidR="00E719BA">
        <w:t>AWS</w:t>
      </w:r>
      <w:r w:rsidRPr="00BC59DE">
        <w:t xml:space="preserve"> zur Unterstützung von Unternehmen mit grünen Technologien</w:t>
      </w:r>
      <w:r>
        <w:rPr>
          <w:b/>
          <w:bCs/>
        </w:rPr>
        <w:t xml:space="preserve"> </w:t>
      </w:r>
    </w:p>
    <w:p w14:paraId="50864801" w14:textId="7823320B" w:rsidR="008C090A" w:rsidRPr="00BC59DE" w:rsidRDefault="00A53FD5" w:rsidP="00A53FD5">
      <w:pPr>
        <w:spacing w:after="0"/>
        <w:ind w:left="1843"/>
        <w:rPr>
          <w:i/>
          <w:iCs/>
        </w:rPr>
      </w:pPr>
      <w:r w:rsidRPr="0041616F">
        <w:rPr>
          <w:i/>
          <w:iCs/>
        </w:rPr>
        <w:t xml:space="preserve">Raffael Johannes WOLFF, </w:t>
      </w:r>
      <w:r w:rsidR="0063008E">
        <w:rPr>
          <w:i/>
          <w:iCs/>
        </w:rPr>
        <w:t>Deep Technologies</w:t>
      </w:r>
      <w:r w:rsidR="008956D5" w:rsidRPr="00BC59DE">
        <w:rPr>
          <w:i/>
          <w:iCs/>
        </w:rPr>
        <w:br/>
      </w:r>
    </w:p>
    <w:p w14:paraId="2AF39EB3" w14:textId="0B8DC8C8" w:rsidR="00166BD1" w:rsidRDefault="00152950" w:rsidP="004457C3">
      <w:pPr>
        <w:spacing w:after="0"/>
        <w:ind w:left="1843" w:hanging="1843"/>
      </w:pPr>
      <w:r>
        <w:t>10:45</w:t>
      </w:r>
      <w:r w:rsidR="008C090A">
        <w:t xml:space="preserve"> Uhr</w:t>
      </w:r>
      <w:r w:rsidR="008956D5">
        <w:tab/>
      </w:r>
      <w:r w:rsidR="00BC59DE" w:rsidRPr="00BC59DE">
        <w:rPr>
          <w:b/>
          <w:bCs/>
        </w:rPr>
        <w:t>KPC:</w:t>
      </w:r>
      <w:r w:rsidR="00BC59DE">
        <w:t xml:space="preserve"> Aktuelles aus der Umweltförderung im Inland </w:t>
      </w:r>
    </w:p>
    <w:p w14:paraId="16E8DAC3" w14:textId="6B6239CE" w:rsidR="00BC59DE" w:rsidRDefault="00E8467B" w:rsidP="008956D5">
      <w:pPr>
        <w:spacing w:after="0"/>
        <w:ind w:left="1843"/>
        <w:rPr>
          <w:i/>
          <w:iCs/>
        </w:rPr>
      </w:pPr>
      <w:r w:rsidRPr="00E8467B">
        <w:rPr>
          <w:i/>
          <w:iCs/>
        </w:rPr>
        <w:t xml:space="preserve">Lukas Lippert, </w:t>
      </w:r>
      <w:r w:rsidR="00134B19" w:rsidRPr="00134B19">
        <w:rPr>
          <w:i/>
          <w:iCs/>
        </w:rPr>
        <w:t>Gebäude und Energieeffizienz</w:t>
      </w:r>
      <w:r w:rsidR="00134B19">
        <w:rPr>
          <w:i/>
          <w:iCs/>
        </w:rPr>
        <w:t xml:space="preserve">, </w:t>
      </w:r>
      <w:r w:rsidR="00134B19" w:rsidRPr="00134B19">
        <w:rPr>
          <w:i/>
          <w:iCs/>
        </w:rPr>
        <w:t>Klima und Umwelt</w:t>
      </w:r>
    </w:p>
    <w:p w14:paraId="53FE96ED" w14:textId="77777777" w:rsidR="00E8467B" w:rsidRPr="00361FB3" w:rsidRDefault="00E8467B" w:rsidP="008956D5">
      <w:pPr>
        <w:spacing w:after="0"/>
        <w:ind w:left="1843"/>
        <w:rPr>
          <w:i/>
          <w:iCs/>
        </w:rPr>
      </w:pPr>
    </w:p>
    <w:p w14:paraId="32DC37C1" w14:textId="19BAB05C" w:rsidR="00BC59DE" w:rsidRDefault="00BC59DE" w:rsidP="00BC59DE">
      <w:pPr>
        <w:spacing w:after="0"/>
        <w:ind w:left="1843" w:hanging="1843"/>
      </w:pPr>
      <w:r>
        <w:t>1</w:t>
      </w:r>
      <w:r w:rsidR="00152950">
        <w:t>0</w:t>
      </w:r>
      <w:r>
        <w:t>:5</w:t>
      </w:r>
      <w:r w:rsidR="00134B19">
        <w:t>5</w:t>
      </w:r>
      <w:r>
        <w:t xml:space="preserve"> Uhr</w:t>
      </w:r>
      <w:r>
        <w:tab/>
      </w:r>
      <w:r w:rsidR="00134B19" w:rsidRPr="00134B19">
        <w:rPr>
          <w:b/>
          <w:bCs/>
        </w:rPr>
        <w:t>SFG &amp; KWF:</w:t>
      </w:r>
      <w:r w:rsidR="00134B19">
        <w:t xml:space="preserve"> </w:t>
      </w:r>
      <w:r w:rsidRPr="00134B19">
        <w:t>Regionale Förderungen</w:t>
      </w:r>
      <w:r w:rsidR="00E31299" w:rsidRPr="00134B19">
        <w:t xml:space="preserve"> und Förderungslandkarte</w:t>
      </w:r>
    </w:p>
    <w:p w14:paraId="21BC46AD" w14:textId="00E4E852" w:rsidR="00BC59DE" w:rsidRDefault="00BC59DE" w:rsidP="00BC59DE">
      <w:pPr>
        <w:spacing w:after="0"/>
        <w:ind w:left="1843"/>
        <w:rPr>
          <w:i/>
          <w:iCs/>
        </w:rPr>
      </w:pPr>
      <w:r>
        <w:rPr>
          <w:i/>
          <w:iCs/>
        </w:rPr>
        <w:t>Andreas Lackner, SFG</w:t>
      </w:r>
      <w:r w:rsidR="00134B19">
        <w:rPr>
          <w:i/>
          <w:iCs/>
        </w:rPr>
        <w:t xml:space="preserve">, </w:t>
      </w:r>
      <w:r w:rsidR="00134B19" w:rsidRPr="00134B19">
        <w:rPr>
          <w:i/>
          <w:iCs/>
        </w:rPr>
        <w:t>Regionales Standortcoaching</w:t>
      </w:r>
    </w:p>
    <w:p w14:paraId="3D7B03E1" w14:textId="47451D1E" w:rsidR="00A53FD5" w:rsidRDefault="00134B19" w:rsidP="00134B19">
      <w:pPr>
        <w:spacing w:after="0"/>
        <w:ind w:left="1843"/>
        <w:rPr>
          <w:i/>
          <w:iCs/>
        </w:rPr>
      </w:pPr>
      <w:r w:rsidRPr="00134B19">
        <w:rPr>
          <w:i/>
          <w:iCs/>
        </w:rPr>
        <w:t xml:space="preserve">Cornelia Jann, </w:t>
      </w:r>
      <w:r w:rsidR="000370B5">
        <w:rPr>
          <w:i/>
          <w:iCs/>
        </w:rPr>
        <w:t>KWF</w:t>
      </w:r>
      <w:r>
        <w:rPr>
          <w:i/>
          <w:iCs/>
        </w:rPr>
        <w:t xml:space="preserve">, </w:t>
      </w:r>
      <w:r w:rsidRPr="00134B19">
        <w:rPr>
          <w:i/>
          <w:iCs/>
        </w:rPr>
        <w:t>Forschung | Technologie</w:t>
      </w:r>
    </w:p>
    <w:p w14:paraId="10D649A7" w14:textId="77777777" w:rsidR="005C3A3C" w:rsidRPr="00361FB3" w:rsidRDefault="005C3A3C" w:rsidP="008956D5">
      <w:pPr>
        <w:spacing w:after="0"/>
        <w:ind w:left="1843"/>
      </w:pPr>
    </w:p>
    <w:p w14:paraId="3281AAB0" w14:textId="6EA0157B" w:rsidR="008C090A" w:rsidRDefault="008C090A" w:rsidP="008C090A">
      <w:pPr>
        <w:tabs>
          <w:tab w:val="left" w:pos="1843"/>
        </w:tabs>
        <w:spacing w:after="0"/>
        <w:rPr>
          <w:b/>
          <w:bCs/>
        </w:rPr>
      </w:pPr>
      <w:r w:rsidRPr="00D24E8D">
        <w:t>1</w:t>
      </w:r>
      <w:r w:rsidR="00152950">
        <w:t>1</w:t>
      </w:r>
      <w:r w:rsidR="008956D5">
        <w:t>:</w:t>
      </w:r>
      <w:r w:rsidR="00BC59DE">
        <w:t>0</w:t>
      </w:r>
      <w:r w:rsidR="008956D5">
        <w:t>0</w:t>
      </w:r>
      <w:r>
        <w:t xml:space="preserve"> </w:t>
      </w:r>
      <w:r w:rsidRPr="00D24E8D">
        <w:t>Uhr</w:t>
      </w:r>
      <w:r>
        <w:rPr>
          <w:b/>
          <w:bCs/>
        </w:rPr>
        <w:tab/>
        <w:t>Breakout-Session für vertiefende Diskussionen</w:t>
      </w:r>
    </w:p>
    <w:p w14:paraId="0D0F0A76" w14:textId="77777777" w:rsidR="00A843C1" w:rsidRDefault="00A843C1" w:rsidP="005C3A3C">
      <w:pPr>
        <w:pStyle w:val="Listenabsatz"/>
        <w:numPr>
          <w:ilvl w:val="0"/>
          <w:numId w:val="8"/>
        </w:numPr>
        <w:tabs>
          <w:tab w:val="left" w:pos="1843"/>
        </w:tabs>
        <w:spacing w:after="0"/>
        <w:sectPr w:rsidR="00A843C1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5CE9C4E" w14:textId="6C7836AE" w:rsidR="005C3A3C" w:rsidRPr="005C3A3C" w:rsidRDefault="005C3A3C" w:rsidP="00A843C1">
      <w:pPr>
        <w:pStyle w:val="Listenabsatz"/>
        <w:numPr>
          <w:ilvl w:val="0"/>
          <w:numId w:val="8"/>
        </w:numPr>
        <w:tabs>
          <w:tab w:val="left" w:pos="1843"/>
        </w:tabs>
        <w:spacing w:after="0"/>
        <w:ind w:left="2155"/>
      </w:pPr>
      <w:r>
        <w:t xml:space="preserve">Raum 1: </w:t>
      </w:r>
      <w:r w:rsidR="00BC59DE">
        <w:t>AWS</w:t>
      </w:r>
    </w:p>
    <w:p w14:paraId="3119151D" w14:textId="70F30E39" w:rsidR="005C3A3C" w:rsidRPr="005C3A3C" w:rsidRDefault="005C3A3C" w:rsidP="00A843C1">
      <w:pPr>
        <w:pStyle w:val="Listenabsatz"/>
        <w:numPr>
          <w:ilvl w:val="0"/>
          <w:numId w:val="8"/>
        </w:numPr>
        <w:tabs>
          <w:tab w:val="left" w:pos="1843"/>
        </w:tabs>
        <w:spacing w:after="0"/>
        <w:ind w:left="2155"/>
      </w:pPr>
      <w:r>
        <w:t xml:space="preserve">Raum 2: </w:t>
      </w:r>
      <w:r w:rsidR="00BC59DE">
        <w:t>KL</w:t>
      </w:r>
      <w:r w:rsidR="008922ED">
        <w:t>I</w:t>
      </w:r>
      <w:r w:rsidR="00BC59DE">
        <w:t>EN</w:t>
      </w:r>
    </w:p>
    <w:p w14:paraId="2D9E3BB3" w14:textId="008BEB9F" w:rsidR="005C3A3C" w:rsidRDefault="005C3A3C" w:rsidP="00A843C1">
      <w:pPr>
        <w:pStyle w:val="Listenabsatz"/>
        <w:numPr>
          <w:ilvl w:val="0"/>
          <w:numId w:val="8"/>
        </w:numPr>
        <w:tabs>
          <w:tab w:val="left" w:pos="1843"/>
        </w:tabs>
        <w:spacing w:after="0"/>
        <w:ind w:left="2155"/>
      </w:pPr>
      <w:r>
        <w:t>Raum 3:</w:t>
      </w:r>
      <w:r w:rsidR="00BC59DE">
        <w:t xml:space="preserve"> FFG</w:t>
      </w:r>
    </w:p>
    <w:p w14:paraId="52ABAE02" w14:textId="3EE890E0" w:rsidR="00A843C1" w:rsidRDefault="00BC59DE" w:rsidP="00CD04B4">
      <w:pPr>
        <w:pStyle w:val="Listenabsatz"/>
        <w:numPr>
          <w:ilvl w:val="0"/>
          <w:numId w:val="8"/>
        </w:numPr>
        <w:tabs>
          <w:tab w:val="left" w:pos="1843"/>
        </w:tabs>
        <w:spacing w:after="0"/>
        <w:ind w:left="2155"/>
      </w:pPr>
      <w:r>
        <w:t>Raum 4: KPC</w:t>
      </w:r>
    </w:p>
    <w:p w14:paraId="7F63BCA2" w14:textId="77777777" w:rsidR="000557BB" w:rsidRDefault="000557BB" w:rsidP="00A53FD5">
      <w:pPr>
        <w:tabs>
          <w:tab w:val="left" w:pos="1843"/>
        </w:tabs>
        <w:spacing w:after="0"/>
      </w:pPr>
    </w:p>
    <w:p w14:paraId="68E58CEF" w14:textId="1927DDB7" w:rsidR="000557BB" w:rsidRDefault="000557BB" w:rsidP="00A53FD5">
      <w:pPr>
        <w:tabs>
          <w:tab w:val="left" w:pos="1843"/>
        </w:tabs>
        <w:spacing w:after="0"/>
      </w:pPr>
      <w:r>
        <w:t>11:30 Uhr</w:t>
      </w:r>
      <w:r>
        <w:tab/>
      </w:r>
      <w:r w:rsidRPr="00FE5AC5">
        <w:rPr>
          <w:b/>
          <w:bCs/>
        </w:rPr>
        <w:t>1:1 Beratung via Telefon</w:t>
      </w:r>
      <w:r>
        <w:t xml:space="preserve"> bis 12:00 (Slots </w:t>
      </w:r>
      <w:r w:rsidR="00272DA8">
        <w:t>zu Beginn des Webinars</w:t>
      </w:r>
      <w:r>
        <w:t xml:space="preserve"> </w:t>
      </w:r>
      <w:r w:rsidR="00EF1E0C">
        <w:t xml:space="preserve">zu </w:t>
      </w:r>
      <w:r>
        <w:t>buchen)</w:t>
      </w:r>
    </w:p>
    <w:p w14:paraId="02446448" w14:textId="77777777" w:rsidR="000557BB" w:rsidRDefault="000557BB" w:rsidP="00A53FD5">
      <w:pPr>
        <w:tabs>
          <w:tab w:val="left" w:pos="1843"/>
        </w:tabs>
        <w:spacing w:after="0"/>
      </w:pPr>
    </w:p>
    <w:p w14:paraId="54AC03F6" w14:textId="6F0B3423" w:rsidR="008C090A" w:rsidRDefault="008C090A" w:rsidP="004457C3">
      <w:pPr>
        <w:spacing w:after="0"/>
        <w:ind w:left="1843" w:hanging="1843"/>
      </w:pPr>
    </w:p>
    <w:p w14:paraId="24D963CD" w14:textId="77777777" w:rsidR="00166BD1" w:rsidRDefault="00166BD1" w:rsidP="005F1DD7">
      <w:pPr>
        <w:tabs>
          <w:tab w:val="left" w:pos="1843"/>
        </w:tabs>
        <w:spacing w:after="0"/>
      </w:pPr>
    </w:p>
    <w:p w14:paraId="33567FBC" w14:textId="77777777" w:rsidR="008C090A" w:rsidRDefault="008C090A">
      <w:pPr>
        <w:tabs>
          <w:tab w:val="left" w:pos="1843"/>
        </w:tabs>
        <w:spacing w:after="0"/>
        <w:rPr>
          <w:b/>
          <w:bCs/>
        </w:rPr>
      </w:pPr>
    </w:p>
    <w:sectPr w:rsidR="008C090A" w:rsidSect="00A843C1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C79E" w14:textId="77777777" w:rsidR="00D64BAC" w:rsidRDefault="00D64BAC" w:rsidP="00F46C53">
      <w:pPr>
        <w:spacing w:after="0" w:line="240" w:lineRule="auto"/>
      </w:pPr>
      <w:r>
        <w:separator/>
      </w:r>
    </w:p>
  </w:endnote>
  <w:endnote w:type="continuationSeparator" w:id="0">
    <w:p w14:paraId="6306CDCC" w14:textId="77777777" w:rsidR="00D64BAC" w:rsidRDefault="00D64BAC" w:rsidP="00F4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82A2" w14:textId="77777777" w:rsidR="00D64BAC" w:rsidRDefault="00D64BAC" w:rsidP="00F46C53">
      <w:pPr>
        <w:spacing w:after="0" w:line="240" w:lineRule="auto"/>
      </w:pPr>
      <w:bookmarkStart w:id="0" w:name="_Hlk100918740"/>
      <w:bookmarkEnd w:id="0"/>
      <w:r>
        <w:separator/>
      </w:r>
    </w:p>
  </w:footnote>
  <w:footnote w:type="continuationSeparator" w:id="0">
    <w:p w14:paraId="024A3DD2" w14:textId="77777777" w:rsidR="00D64BAC" w:rsidRDefault="00D64BAC" w:rsidP="00F4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2877" w14:textId="04D66FC2" w:rsidR="00660928" w:rsidRDefault="00CC7575" w:rsidP="00F46C53">
    <w:pPr>
      <w:pStyle w:val="Kopfzeile"/>
      <w:jc w:val="right"/>
    </w:pPr>
    <w:r>
      <w:t>Stand 17.02.2026</w:t>
    </w:r>
  </w:p>
  <w:p w14:paraId="7C47EA17" w14:textId="18ED5E8E" w:rsidR="00F46C53" w:rsidRDefault="00F46C53" w:rsidP="00BC59D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67E"/>
    <w:multiLevelType w:val="hybridMultilevel"/>
    <w:tmpl w:val="C2826A12"/>
    <w:lvl w:ilvl="0" w:tplc="E9749806">
      <w:start w:val="6"/>
      <w:numFmt w:val="bullet"/>
      <w:lvlText w:val="-"/>
      <w:lvlJc w:val="left"/>
      <w:pPr>
        <w:ind w:left="2345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314A1463"/>
    <w:multiLevelType w:val="hybridMultilevel"/>
    <w:tmpl w:val="81A4D9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109E0"/>
    <w:multiLevelType w:val="hybridMultilevel"/>
    <w:tmpl w:val="22BE583C"/>
    <w:lvl w:ilvl="0" w:tplc="0C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 w15:restartNumberingAfterBreak="0">
    <w:nsid w:val="40233948"/>
    <w:multiLevelType w:val="hybridMultilevel"/>
    <w:tmpl w:val="7F4E374E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9CC613A"/>
    <w:multiLevelType w:val="hybridMultilevel"/>
    <w:tmpl w:val="51909AD2"/>
    <w:lvl w:ilvl="0" w:tplc="0C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53762DEB"/>
    <w:multiLevelType w:val="hybridMultilevel"/>
    <w:tmpl w:val="A950E416"/>
    <w:lvl w:ilvl="0" w:tplc="0C07000F">
      <w:start w:val="1"/>
      <w:numFmt w:val="decimal"/>
      <w:lvlText w:val="%1."/>
      <w:lvlJc w:val="left"/>
      <w:pPr>
        <w:ind w:left="2563" w:hanging="360"/>
      </w:pPr>
    </w:lvl>
    <w:lvl w:ilvl="1" w:tplc="0C070019">
      <w:start w:val="1"/>
      <w:numFmt w:val="lowerLetter"/>
      <w:lvlText w:val="%2."/>
      <w:lvlJc w:val="left"/>
      <w:pPr>
        <w:ind w:left="3283" w:hanging="360"/>
      </w:pPr>
    </w:lvl>
    <w:lvl w:ilvl="2" w:tplc="0C07001B" w:tentative="1">
      <w:start w:val="1"/>
      <w:numFmt w:val="lowerRoman"/>
      <w:lvlText w:val="%3."/>
      <w:lvlJc w:val="right"/>
      <w:pPr>
        <w:ind w:left="4003" w:hanging="180"/>
      </w:pPr>
    </w:lvl>
    <w:lvl w:ilvl="3" w:tplc="0C07000F" w:tentative="1">
      <w:start w:val="1"/>
      <w:numFmt w:val="decimal"/>
      <w:lvlText w:val="%4."/>
      <w:lvlJc w:val="left"/>
      <w:pPr>
        <w:ind w:left="4723" w:hanging="360"/>
      </w:pPr>
    </w:lvl>
    <w:lvl w:ilvl="4" w:tplc="0C070019" w:tentative="1">
      <w:start w:val="1"/>
      <w:numFmt w:val="lowerLetter"/>
      <w:lvlText w:val="%5."/>
      <w:lvlJc w:val="left"/>
      <w:pPr>
        <w:ind w:left="5443" w:hanging="360"/>
      </w:pPr>
    </w:lvl>
    <w:lvl w:ilvl="5" w:tplc="0C07001B" w:tentative="1">
      <w:start w:val="1"/>
      <w:numFmt w:val="lowerRoman"/>
      <w:lvlText w:val="%6."/>
      <w:lvlJc w:val="right"/>
      <w:pPr>
        <w:ind w:left="6163" w:hanging="180"/>
      </w:pPr>
    </w:lvl>
    <w:lvl w:ilvl="6" w:tplc="0C07000F" w:tentative="1">
      <w:start w:val="1"/>
      <w:numFmt w:val="decimal"/>
      <w:lvlText w:val="%7."/>
      <w:lvlJc w:val="left"/>
      <w:pPr>
        <w:ind w:left="6883" w:hanging="360"/>
      </w:pPr>
    </w:lvl>
    <w:lvl w:ilvl="7" w:tplc="0C070019" w:tentative="1">
      <w:start w:val="1"/>
      <w:numFmt w:val="lowerLetter"/>
      <w:lvlText w:val="%8."/>
      <w:lvlJc w:val="left"/>
      <w:pPr>
        <w:ind w:left="7603" w:hanging="360"/>
      </w:pPr>
    </w:lvl>
    <w:lvl w:ilvl="8" w:tplc="0C0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4736ADC"/>
    <w:multiLevelType w:val="hybridMultilevel"/>
    <w:tmpl w:val="83667C98"/>
    <w:lvl w:ilvl="0" w:tplc="0C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64BC52FB"/>
    <w:multiLevelType w:val="hybridMultilevel"/>
    <w:tmpl w:val="7F5C59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6035D"/>
    <w:multiLevelType w:val="hybridMultilevel"/>
    <w:tmpl w:val="87F8BC3E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1942299">
    <w:abstractNumId w:val="1"/>
  </w:num>
  <w:num w:numId="2" w16cid:durableId="283193895">
    <w:abstractNumId w:val="7"/>
  </w:num>
  <w:num w:numId="3" w16cid:durableId="2146388157">
    <w:abstractNumId w:val="8"/>
  </w:num>
  <w:num w:numId="4" w16cid:durableId="2102145268">
    <w:abstractNumId w:val="2"/>
  </w:num>
  <w:num w:numId="5" w16cid:durableId="972978493">
    <w:abstractNumId w:val="6"/>
  </w:num>
  <w:num w:numId="6" w16cid:durableId="458306597">
    <w:abstractNumId w:val="3"/>
  </w:num>
  <w:num w:numId="7" w16cid:durableId="1505828184">
    <w:abstractNumId w:val="0"/>
  </w:num>
  <w:num w:numId="8" w16cid:durableId="23482191">
    <w:abstractNumId w:val="4"/>
  </w:num>
  <w:num w:numId="9" w16cid:durableId="131714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CD"/>
    <w:rsid w:val="000068B9"/>
    <w:rsid w:val="000370B5"/>
    <w:rsid w:val="000447B9"/>
    <w:rsid w:val="000557BB"/>
    <w:rsid w:val="00066058"/>
    <w:rsid w:val="00087E18"/>
    <w:rsid w:val="000A2A17"/>
    <w:rsid w:val="000C0B6D"/>
    <w:rsid w:val="000C1FAC"/>
    <w:rsid w:val="000D47D9"/>
    <w:rsid w:val="000E73E0"/>
    <w:rsid w:val="00117FF9"/>
    <w:rsid w:val="00122D3B"/>
    <w:rsid w:val="00126BF0"/>
    <w:rsid w:val="00134B19"/>
    <w:rsid w:val="00141752"/>
    <w:rsid w:val="00152950"/>
    <w:rsid w:val="00155E44"/>
    <w:rsid w:val="00166BD1"/>
    <w:rsid w:val="001900FD"/>
    <w:rsid w:val="001903F6"/>
    <w:rsid w:val="001B3654"/>
    <w:rsid w:val="001C5665"/>
    <w:rsid w:val="001D0380"/>
    <w:rsid w:val="00254F72"/>
    <w:rsid w:val="00272DA8"/>
    <w:rsid w:val="00274A28"/>
    <w:rsid w:val="002B4B3C"/>
    <w:rsid w:val="002E4CC4"/>
    <w:rsid w:val="002F6765"/>
    <w:rsid w:val="00311FB7"/>
    <w:rsid w:val="00334DCA"/>
    <w:rsid w:val="00354068"/>
    <w:rsid w:val="00361FB3"/>
    <w:rsid w:val="00390540"/>
    <w:rsid w:val="003A5146"/>
    <w:rsid w:val="003A6366"/>
    <w:rsid w:val="003B228A"/>
    <w:rsid w:val="003C1C57"/>
    <w:rsid w:val="004121BF"/>
    <w:rsid w:val="0041616F"/>
    <w:rsid w:val="00436307"/>
    <w:rsid w:val="004400A0"/>
    <w:rsid w:val="004457C3"/>
    <w:rsid w:val="004B4077"/>
    <w:rsid w:val="004D3286"/>
    <w:rsid w:val="004D404A"/>
    <w:rsid w:val="004D6E32"/>
    <w:rsid w:val="004D6FF3"/>
    <w:rsid w:val="00500530"/>
    <w:rsid w:val="005010DA"/>
    <w:rsid w:val="00505CA7"/>
    <w:rsid w:val="00544A1D"/>
    <w:rsid w:val="00546C3A"/>
    <w:rsid w:val="00553438"/>
    <w:rsid w:val="005C3A3C"/>
    <w:rsid w:val="005D6E4A"/>
    <w:rsid w:val="005E5D3E"/>
    <w:rsid w:val="005E71FA"/>
    <w:rsid w:val="005F147E"/>
    <w:rsid w:val="005F1DD7"/>
    <w:rsid w:val="0063008E"/>
    <w:rsid w:val="00630613"/>
    <w:rsid w:val="00646732"/>
    <w:rsid w:val="006504D7"/>
    <w:rsid w:val="00660928"/>
    <w:rsid w:val="00663C85"/>
    <w:rsid w:val="0067101E"/>
    <w:rsid w:val="006874C1"/>
    <w:rsid w:val="00693AB6"/>
    <w:rsid w:val="006B7062"/>
    <w:rsid w:val="006E426E"/>
    <w:rsid w:val="006E61A2"/>
    <w:rsid w:val="007208BD"/>
    <w:rsid w:val="00730E7C"/>
    <w:rsid w:val="0075169E"/>
    <w:rsid w:val="007724CD"/>
    <w:rsid w:val="00791ED9"/>
    <w:rsid w:val="007A3A16"/>
    <w:rsid w:val="007C24E9"/>
    <w:rsid w:val="007F1D47"/>
    <w:rsid w:val="00825B24"/>
    <w:rsid w:val="0085195D"/>
    <w:rsid w:val="008922ED"/>
    <w:rsid w:val="008956D5"/>
    <w:rsid w:val="008970EC"/>
    <w:rsid w:val="008A41FE"/>
    <w:rsid w:val="008C090A"/>
    <w:rsid w:val="008C0ED0"/>
    <w:rsid w:val="008D2018"/>
    <w:rsid w:val="008D5B54"/>
    <w:rsid w:val="008E2453"/>
    <w:rsid w:val="008F4B21"/>
    <w:rsid w:val="008F7444"/>
    <w:rsid w:val="00912B56"/>
    <w:rsid w:val="00926B5B"/>
    <w:rsid w:val="00950A1C"/>
    <w:rsid w:val="00954798"/>
    <w:rsid w:val="00970EAA"/>
    <w:rsid w:val="00976E45"/>
    <w:rsid w:val="00990DA2"/>
    <w:rsid w:val="009914CB"/>
    <w:rsid w:val="009A51C4"/>
    <w:rsid w:val="009B1512"/>
    <w:rsid w:val="009E6E7A"/>
    <w:rsid w:val="00A07696"/>
    <w:rsid w:val="00A42067"/>
    <w:rsid w:val="00A453BA"/>
    <w:rsid w:val="00A53FD5"/>
    <w:rsid w:val="00A843C1"/>
    <w:rsid w:val="00AB70D5"/>
    <w:rsid w:val="00B07CB4"/>
    <w:rsid w:val="00B1509D"/>
    <w:rsid w:val="00B37B37"/>
    <w:rsid w:val="00B60F5F"/>
    <w:rsid w:val="00B67DE5"/>
    <w:rsid w:val="00B840B7"/>
    <w:rsid w:val="00B8641A"/>
    <w:rsid w:val="00B87F28"/>
    <w:rsid w:val="00B94B63"/>
    <w:rsid w:val="00BA58C3"/>
    <w:rsid w:val="00BC59DE"/>
    <w:rsid w:val="00BD7A6B"/>
    <w:rsid w:val="00BE21DE"/>
    <w:rsid w:val="00BF3E04"/>
    <w:rsid w:val="00BF5FCC"/>
    <w:rsid w:val="00C04C46"/>
    <w:rsid w:val="00C13C86"/>
    <w:rsid w:val="00C33BD5"/>
    <w:rsid w:val="00C3415E"/>
    <w:rsid w:val="00C4672F"/>
    <w:rsid w:val="00C477F1"/>
    <w:rsid w:val="00C6051B"/>
    <w:rsid w:val="00C67803"/>
    <w:rsid w:val="00C715A8"/>
    <w:rsid w:val="00C745FB"/>
    <w:rsid w:val="00CA1FBF"/>
    <w:rsid w:val="00CA2D74"/>
    <w:rsid w:val="00CA53A9"/>
    <w:rsid w:val="00CC1B91"/>
    <w:rsid w:val="00CC7575"/>
    <w:rsid w:val="00CD04B4"/>
    <w:rsid w:val="00CD131F"/>
    <w:rsid w:val="00CE4D2E"/>
    <w:rsid w:val="00CF42A1"/>
    <w:rsid w:val="00D00A36"/>
    <w:rsid w:val="00D14CC9"/>
    <w:rsid w:val="00D24E8D"/>
    <w:rsid w:val="00D32442"/>
    <w:rsid w:val="00D431E1"/>
    <w:rsid w:val="00D57987"/>
    <w:rsid w:val="00D64BAC"/>
    <w:rsid w:val="00D671DD"/>
    <w:rsid w:val="00D9218B"/>
    <w:rsid w:val="00DA511D"/>
    <w:rsid w:val="00DB3A9E"/>
    <w:rsid w:val="00DC7D52"/>
    <w:rsid w:val="00DD41E7"/>
    <w:rsid w:val="00E1537C"/>
    <w:rsid w:val="00E178B8"/>
    <w:rsid w:val="00E22EB5"/>
    <w:rsid w:val="00E31299"/>
    <w:rsid w:val="00E369D1"/>
    <w:rsid w:val="00E719BA"/>
    <w:rsid w:val="00E8467B"/>
    <w:rsid w:val="00EA76AD"/>
    <w:rsid w:val="00EB0BF4"/>
    <w:rsid w:val="00EB439A"/>
    <w:rsid w:val="00EB65CC"/>
    <w:rsid w:val="00ED1F8B"/>
    <w:rsid w:val="00EF1E0C"/>
    <w:rsid w:val="00F21325"/>
    <w:rsid w:val="00F21DD9"/>
    <w:rsid w:val="00F27F30"/>
    <w:rsid w:val="00F46C53"/>
    <w:rsid w:val="00F53108"/>
    <w:rsid w:val="00F925A9"/>
    <w:rsid w:val="00FA2D5F"/>
    <w:rsid w:val="00FB1EC8"/>
    <w:rsid w:val="00FC39DC"/>
    <w:rsid w:val="00FE5AC5"/>
    <w:rsid w:val="00FE6890"/>
    <w:rsid w:val="00FE76A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46B41"/>
  <w15:chartTrackingRefBased/>
  <w15:docId w15:val="{7AF6DBA5-5327-4E15-93B5-3156F1FA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E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E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4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C53"/>
  </w:style>
  <w:style w:type="paragraph" w:styleId="Fuzeile">
    <w:name w:val="footer"/>
    <w:basedOn w:val="Standard"/>
    <w:link w:val="FuzeileZchn"/>
    <w:uiPriority w:val="99"/>
    <w:unhideWhenUsed/>
    <w:rsid w:val="00F4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6C53"/>
  </w:style>
  <w:style w:type="paragraph" w:styleId="berarbeitung">
    <w:name w:val="Revision"/>
    <w:hidden/>
    <w:uiPriority w:val="99"/>
    <w:semiHidden/>
    <w:rsid w:val="0095479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5343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43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00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Schöneich, Green Tech Cluster</dc:creator>
  <cp:keywords/>
  <dc:description/>
  <cp:lastModifiedBy>Agnes Tautschnig</cp:lastModifiedBy>
  <cp:revision>5</cp:revision>
  <cp:lastPrinted>2025-04-14T08:18:00Z</cp:lastPrinted>
  <dcterms:created xsi:type="dcterms:W3CDTF">2026-02-17T11:48:00Z</dcterms:created>
  <dcterms:modified xsi:type="dcterms:W3CDTF">2026-02-26T11:53:00Z</dcterms:modified>
</cp:coreProperties>
</file>